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3" w:rsidRPr="001A6318" w:rsidRDefault="001A6318" w:rsidP="001A6318">
      <w:pPr>
        <w:pStyle w:val="a3"/>
        <w:tabs>
          <w:tab w:val="left" w:pos="-851"/>
        </w:tabs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A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631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День </w:t>
      </w:r>
      <w:proofErr w:type="spellStart"/>
      <w:proofErr w:type="gramStart"/>
      <w:r w:rsidRPr="001A631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наро́дного</w:t>
      </w:r>
      <w:proofErr w:type="spellEnd"/>
      <w:proofErr w:type="gramEnd"/>
      <w:r w:rsidRPr="001A631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1A631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еди́нства</w:t>
      </w:r>
      <w:proofErr w:type="spellEnd"/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государственный праздник в </w:t>
      </w:r>
      <w:r w:rsidRPr="001A6318">
        <w:rPr>
          <w:rFonts w:ascii="Times New Roman" w:hAnsi="Times New Roman" w:cs="Times New Roman"/>
          <w:sz w:val="28"/>
          <w:szCs w:val="28"/>
        </w:rPr>
        <w:t>Беларуси,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отмечаемый ежегодно </w:t>
      </w:r>
      <w:r w:rsidRPr="001A6318">
        <w:rPr>
          <w:rFonts w:ascii="Times New Roman" w:hAnsi="Times New Roman" w:cs="Times New Roman"/>
          <w:sz w:val="28"/>
          <w:szCs w:val="28"/>
        </w:rPr>
        <w:t>17 сентября.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Учреждён 7 июня 2021 года указом №206 президента </w:t>
      </w:r>
      <w:r w:rsidRPr="001A6318">
        <w:rPr>
          <w:rFonts w:ascii="Times New Roman" w:hAnsi="Times New Roman" w:cs="Times New Roman"/>
          <w:sz w:val="28"/>
          <w:szCs w:val="28"/>
        </w:rPr>
        <w:t>А.Г.Лукашенко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Праздник приурочен</w:t>
      </w:r>
      <w:proofErr w:type="gramEnd"/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 годовщине </w:t>
      </w:r>
      <w:r w:rsidRPr="001A6318">
        <w:rPr>
          <w:rFonts w:ascii="Times New Roman" w:hAnsi="Times New Roman" w:cs="Times New Roman"/>
          <w:sz w:val="28"/>
          <w:szCs w:val="28"/>
        </w:rPr>
        <w:t>польского похода Красной Армии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начавшегося 17 сентября 1939 года, по итогам которого, в частности,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1A6318">
        <w:rPr>
          <w:rFonts w:ascii="Times New Roman" w:hAnsi="Times New Roman" w:cs="Times New Roman"/>
          <w:sz w:val="28"/>
          <w:szCs w:val="28"/>
          <w:shd w:val="clear" w:color="auto" w:fill="FFFFFF"/>
        </w:rPr>
        <w:t>падная Беларусь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была </w:t>
      </w:r>
      <w:r w:rsidRPr="001A6318">
        <w:rPr>
          <w:rFonts w:ascii="Times New Roman" w:hAnsi="Times New Roman" w:cs="Times New Roman"/>
          <w:sz w:val="28"/>
          <w:szCs w:val="28"/>
        </w:rPr>
        <w:t xml:space="preserve">присоединена </w:t>
      </w:r>
      <w:r w:rsidRPr="001A63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 </w:t>
      </w:r>
      <w:r w:rsidRPr="001A6318">
        <w:rPr>
          <w:rFonts w:ascii="Times New Roman" w:hAnsi="Times New Roman" w:cs="Times New Roman"/>
          <w:sz w:val="28"/>
          <w:szCs w:val="28"/>
        </w:rPr>
        <w:t>Белорусской ССР.</w:t>
      </w:r>
    </w:p>
    <w:p w:rsidR="001A6318" w:rsidRDefault="001A6318" w:rsidP="001A6318">
      <w:pPr>
        <w:pStyle w:val="a3"/>
        <w:tabs>
          <w:tab w:val="left" w:pos="-851"/>
        </w:tabs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A6318" w:rsidRPr="001A6318" w:rsidRDefault="001A6318" w:rsidP="001A6318">
      <w:pPr>
        <w:pStyle w:val="a3"/>
        <w:tabs>
          <w:tab w:val="left" w:pos="-851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ГУО «Ясли-сад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стромечево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в День народного единства были организованы развлекательные  мероприятия для воспитанников. Так, дети играли в белорусские народные игры, водили музыкальный «Хоровод дружбы», участвовали в фотовыставке «Мой дом, моя семья, моя Родина», а также проявили свои творческие способности в рисунках о родном крае.</w:t>
      </w:r>
    </w:p>
    <w:sectPr w:rsidR="001A6318" w:rsidRPr="001A6318" w:rsidSect="0011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318"/>
    <w:rsid w:val="00113653"/>
    <w:rsid w:val="001A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31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A6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2021-09-20T07:13:00Z</dcterms:created>
  <dcterms:modified xsi:type="dcterms:W3CDTF">2021-09-20T07:13:00Z</dcterms:modified>
</cp:coreProperties>
</file>